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spacing w:after="200" w:line="480" w:lineRule="auto"/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Roma, </w:t>
        <w:tab/>
        <w:tab/>
        <w:tab/>
        <w:tab/>
        <w:tab/>
        <w:tab/>
        <w:tab/>
        <w:tab/>
        <w:tab/>
        <w:tab/>
        <w:t xml:space="preserve">Ai genitori dell’alunno/a</w:t>
      </w:r>
    </w:p>
    <w:p w:rsidR="00000000" w:rsidDel="00000000" w:rsidP="00000000" w:rsidRDefault="00000000" w:rsidRPr="00000000" w14:paraId="00000003">
      <w:pPr>
        <w:widowControl w:val="0"/>
        <w:spacing w:after="200" w:line="48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4">
      <w:pPr>
        <w:widowControl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Oggetto: Informativa per la famiglia sulle carenze degli alunni della Scuola Secondaria di Primo Grado – a.s. 2020/2021, I quadrimestre.</w:t>
      </w:r>
    </w:p>
    <w:p w:rsidR="00000000" w:rsidDel="00000000" w:rsidP="00000000" w:rsidRDefault="00000000" w:rsidRPr="00000000" w14:paraId="00000005">
      <w:pPr>
        <w:widowControl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Gent.mi Signori,</w:t>
      </w:r>
    </w:p>
    <w:p w:rsidR="00000000" w:rsidDel="00000000" w:rsidP="00000000" w:rsidRDefault="00000000" w:rsidRPr="00000000" w14:paraId="00000007">
      <w:pPr>
        <w:widowControl w:val="0"/>
        <w:jc w:val="both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linea con il D.lgs. n. 62/2017 (Modalità di comunicazione efficaci e trasparenti in merito alla valutazione del percorso scolastico degli alunni), con la presente si comunica alla famiglia che l’alunn_ ____________________________________________ , della classe___, sezione___, a seguito dello scrutinio del primo quadrimestre,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risulta carente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nelle seguenti discipline con la motivazione di seguito riportata:</w:t>
      </w:r>
    </w:p>
    <w:p w:rsidR="00000000" w:rsidDel="00000000" w:rsidP="00000000" w:rsidRDefault="00000000" w:rsidRPr="00000000" w14:paraId="00000008">
      <w:pPr>
        <w:widowControl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6656"/>
        <w:tblGridChange w:id="0">
          <w:tblGrid>
            <w:gridCol w:w="2972"/>
            <w:gridCol w:w="6656"/>
          </w:tblGrid>
        </w:tblGridChange>
      </w:tblGrid>
      <w:tr>
        <w:tc>
          <w:tcPr/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DISCIPLINA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MOTIVAZIONE DELLA VALUTAZIONE INSUFFICIENTE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[  ] Impegno inadeguato e discontinuità nello studio.</w:t>
            </w:r>
          </w:p>
          <w:p w:rsidR="00000000" w:rsidDel="00000000" w:rsidP="00000000" w:rsidRDefault="00000000" w:rsidRPr="00000000" w14:paraId="0000000D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[  ] Discontinuità nella frequenza e nella partecipazione al dialogo educativo.</w:t>
            </w:r>
          </w:p>
          <w:p w:rsidR="00000000" w:rsidDel="00000000" w:rsidP="00000000" w:rsidRDefault="00000000" w:rsidRPr="00000000" w14:paraId="0000000E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[  ] Difficoltà nell’elaborazione dei contenuti.</w:t>
            </w:r>
          </w:p>
          <w:p w:rsidR="00000000" w:rsidDel="00000000" w:rsidP="00000000" w:rsidRDefault="00000000" w:rsidRPr="00000000" w14:paraId="0000000F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[  ] Preparazione gravemente lacunosa.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[  ] Impegno inadeguato e discontinuità nello studio.</w:t>
            </w:r>
          </w:p>
          <w:p w:rsidR="00000000" w:rsidDel="00000000" w:rsidP="00000000" w:rsidRDefault="00000000" w:rsidRPr="00000000" w14:paraId="00000012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[  ] Discontinuità nella frequenza e nella partecipazione al dialogo educativo.</w:t>
            </w:r>
          </w:p>
          <w:p w:rsidR="00000000" w:rsidDel="00000000" w:rsidP="00000000" w:rsidRDefault="00000000" w:rsidRPr="00000000" w14:paraId="00000013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[  ] Difficoltà nell’elaborazione dei contenuti.</w:t>
            </w:r>
          </w:p>
          <w:p w:rsidR="00000000" w:rsidDel="00000000" w:rsidP="00000000" w:rsidRDefault="00000000" w:rsidRPr="00000000" w14:paraId="00000014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[  ] Preparazione gravemente lacunosa.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[  ] Impegno inadeguato e discontinuità nello studio.</w:t>
            </w:r>
          </w:p>
          <w:p w:rsidR="00000000" w:rsidDel="00000000" w:rsidP="00000000" w:rsidRDefault="00000000" w:rsidRPr="00000000" w14:paraId="00000017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[  ] Discontinuità nella frequenza e nella partecipazione al dialogo educativo.</w:t>
            </w:r>
          </w:p>
          <w:p w:rsidR="00000000" w:rsidDel="00000000" w:rsidP="00000000" w:rsidRDefault="00000000" w:rsidRPr="00000000" w14:paraId="00000018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[  ] Difficoltà nell’elaborazione dei contenuti.</w:t>
            </w:r>
          </w:p>
          <w:p w:rsidR="00000000" w:rsidDel="00000000" w:rsidP="00000000" w:rsidRDefault="00000000" w:rsidRPr="00000000" w14:paraId="00000019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[  ] Preparazione gravemente lacunosa.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[  ] Impegno inadeguato e discontinuità nello studio.</w:t>
            </w:r>
          </w:p>
          <w:p w:rsidR="00000000" w:rsidDel="00000000" w:rsidP="00000000" w:rsidRDefault="00000000" w:rsidRPr="00000000" w14:paraId="0000001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[  ] Discontinuità nella frequenza e nella partecipazione al dialogo educativo.</w:t>
            </w:r>
          </w:p>
          <w:p w:rsidR="00000000" w:rsidDel="00000000" w:rsidP="00000000" w:rsidRDefault="00000000" w:rsidRPr="00000000" w14:paraId="0000001D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[  ] Difficoltà nell’elaborazione dei contenuti.</w:t>
            </w:r>
          </w:p>
          <w:p w:rsidR="00000000" w:rsidDel="00000000" w:rsidP="00000000" w:rsidRDefault="00000000" w:rsidRPr="00000000" w14:paraId="0000001E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[  ] Preparazione gravemente lacunosa.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[  ] Impegno inadeguato e discontinuità nello studio.</w:t>
            </w:r>
          </w:p>
          <w:p w:rsidR="00000000" w:rsidDel="00000000" w:rsidP="00000000" w:rsidRDefault="00000000" w:rsidRPr="00000000" w14:paraId="00000021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[  ] Discontinuità nella frequenza e nella partecipazione al dialogo educativo.</w:t>
            </w:r>
          </w:p>
          <w:p w:rsidR="00000000" w:rsidDel="00000000" w:rsidP="00000000" w:rsidRDefault="00000000" w:rsidRPr="00000000" w14:paraId="00000022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[  ] Difficoltà nell’elaborazione dei contenuti.</w:t>
            </w:r>
          </w:p>
          <w:p w:rsidR="00000000" w:rsidDel="00000000" w:rsidP="00000000" w:rsidRDefault="00000000" w:rsidRPr="00000000" w14:paraId="00000023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[  ] Preparazione gravemente lacunosa.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[  ] Impegno inadeguato e discontinuità nello studio.</w:t>
            </w:r>
          </w:p>
          <w:p w:rsidR="00000000" w:rsidDel="00000000" w:rsidP="00000000" w:rsidRDefault="00000000" w:rsidRPr="00000000" w14:paraId="00000026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[  ] Discontinuità nella frequenza e nella partecipazione al dialogo educativo.</w:t>
            </w:r>
          </w:p>
          <w:p w:rsidR="00000000" w:rsidDel="00000000" w:rsidP="00000000" w:rsidRDefault="00000000" w:rsidRPr="00000000" w14:paraId="00000027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[  ] Difficoltà nell’elaborazione dei contenuti.</w:t>
            </w:r>
          </w:p>
          <w:p w:rsidR="00000000" w:rsidDel="00000000" w:rsidP="00000000" w:rsidRDefault="00000000" w:rsidRPr="00000000" w14:paraId="00000028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[  ] Preparazione gravemente lacunosa.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[  ] Impegno inadeguato e discontinuità nello studio.</w:t>
            </w:r>
          </w:p>
          <w:p w:rsidR="00000000" w:rsidDel="00000000" w:rsidP="00000000" w:rsidRDefault="00000000" w:rsidRPr="00000000" w14:paraId="0000002B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[  ] Discontinuità nella frequenza e nella partecipazione al dialogo educativo.</w:t>
            </w:r>
          </w:p>
          <w:p w:rsidR="00000000" w:rsidDel="00000000" w:rsidP="00000000" w:rsidRDefault="00000000" w:rsidRPr="00000000" w14:paraId="0000002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[  ] Difficoltà nell’elaborazione dei contenuti.</w:t>
            </w:r>
          </w:p>
          <w:p w:rsidR="00000000" w:rsidDel="00000000" w:rsidP="00000000" w:rsidRDefault="00000000" w:rsidRPr="00000000" w14:paraId="0000002D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[  ] Preparazione gravemente lacunosa.</w:t>
            </w:r>
          </w:p>
        </w:tc>
      </w:tr>
    </w:tbl>
    <w:p w:rsidR="00000000" w:rsidDel="00000000" w:rsidP="00000000" w:rsidRDefault="00000000" w:rsidRPr="00000000" w14:paraId="0000002E">
      <w:pPr>
        <w:widowControl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comportamento dell’alunno/a è ____________________________</w:t>
      </w:r>
    </w:p>
    <w:p w:rsidR="00000000" w:rsidDel="00000000" w:rsidP="00000000" w:rsidRDefault="00000000" w:rsidRPr="00000000" w14:paraId="00000030">
      <w:pPr>
        <w:widowControl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 invita la famiglia a collaborare con la scuola, affinché un adeguato impegno permetta all’allievo/a il raggiungimento di una preparazione adeguata a proseguire nel percorso scolastico.</w:t>
      </w:r>
    </w:p>
    <w:p w:rsidR="00000000" w:rsidDel="00000000" w:rsidP="00000000" w:rsidRDefault="00000000" w:rsidRPr="00000000" w14:paraId="00000032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Il docente coordinatore di classe__________________________</w:t>
      </w:r>
    </w:p>
    <w:p w:rsidR="00000000" w:rsidDel="00000000" w:rsidP="00000000" w:rsidRDefault="00000000" w:rsidRPr="00000000" w14:paraId="00000036">
      <w:pPr>
        <w:widowControl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tabs>
          <w:tab w:val="left" w:pos="0"/>
          <w:tab w:val="left" w:pos="360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Dirigente Scolastico</w:t>
      </w:r>
    </w:p>
    <w:p w:rsidR="00000000" w:rsidDel="00000000" w:rsidP="00000000" w:rsidRDefault="00000000" w:rsidRPr="00000000" w14:paraId="0000003A">
      <w:pPr>
        <w:widowControl w:val="0"/>
        <w:tabs>
          <w:tab w:val="left" w:pos="0"/>
          <w:tab w:val="left" w:pos="360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Dott.ssa Angela Giuseppina Ubrìaco</w:t>
      </w:r>
    </w:p>
    <w:p w:rsidR="00000000" w:rsidDel="00000000" w:rsidP="00000000" w:rsidRDefault="00000000" w:rsidRPr="00000000" w14:paraId="0000003B">
      <w:pPr>
        <w:widowControl w:val="0"/>
        <w:jc w:val="right"/>
        <w:rPr>
          <w:rFonts w:ascii="Times New Roman" w:cs="Times New Roman" w:eastAsia="Times New Roman" w:hAnsi="Times New Roman"/>
          <w:i w:val="1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2"/>
          <w:szCs w:val="12"/>
          <w:u w:val="single"/>
          <w:rtl w:val="0"/>
        </w:rPr>
        <w:t xml:space="preserve">(firma autografa sostituita a mezzo stampa ai sensi dell’art. 3, comma 2 del d.lgs n. 39/1993)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tabs>
          <w:tab w:val="left" w:pos="0"/>
          <w:tab w:val="left" w:pos="360"/>
        </w:tabs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 per presa visione dei genitori</w:t>
      </w:r>
    </w:p>
    <w:p w:rsidR="00000000" w:rsidDel="00000000" w:rsidP="00000000" w:rsidRDefault="00000000" w:rsidRPr="00000000" w14:paraId="00000040">
      <w:pPr>
        <w:widowControl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43">
      <w:pPr>
        <w:widowControl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46">
      <w:pPr>
        <w:spacing w:after="0" w:line="360" w:lineRule="auto"/>
        <w:ind w:firstLine="284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12" w:type="default"/>
      <w:pgSz w:h="16840" w:w="11900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627.0" w:type="dxa"/>
      <w:jc w:val="center"/>
      <w:tblLayout w:type="fixed"/>
      <w:tblLook w:val="0400"/>
    </w:tblPr>
    <w:tblGrid>
      <w:gridCol w:w="2200"/>
      <w:gridCol w:w="5597"/>
      <w:gridCol w:w="1830"/>
      <w:tblGridChange w:id="0">
        <w:tblGrid>
          <w:gridCol w:w="2200"/>
          <w:gridCol w:w="5597"/>
          <w:gridCol w:w="1830"/>
        </w:tblGrid>
      </w:tblGridChange>
    </w:tblGrid>
    <w:tr>
      <w:trPr>
        <w:trHeight w:val="1266" w:hRule="atLeast"/>
      </w:trPr>
      <w:tc>
        <w:tcPr>
          <w:gridSpan w:val="3"/>
          <w:shd w:fill="auto" w:val="clear"/>
          <w:vAlign w:val="center"/>
        </w:tcPr>
        <w:p w:rsidR="00000000" w:rsidDel="00000000" w:rsidP="00000000" w:rsidRDefault="00000000" w:rsidRPr="00000000" w14:paraId="0000004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pict>
              <v:shape id="Immagine 340" style="position:absolute;margin-left:42.35pt;margin-top:-5.0pt;width:406.75pt;height:59.45pt;z-index:-251660288;visibility:visible;mso-position-horizontal-relative:margin;mso-width-relative:margin;mso-height-relative:margin;mso-position-horizontal:absolute;mso-position-vertical:absolute;mso-position-vertical-relative:text;" alt="Logo PON 2014-2020 (fesr)" wrapcoords="-40 0 -40 21327 21600 21327 21600 0 -40 0" o:spid="_x0000_s2052" type="#_x0000_t75">
                <v:imagedata r:id="rId1" o:title="Logo PON 2014-2020 (fesr)"/>
                <w10:wrap type="tight"/>
              </v:shape>
            </w:pict>
          </w:r>
        </w:p>
      </w:tc>
    </w:tr>
    <w:tr>
      <w:tc>
        <w:tcPr>
          <w:shd w:fill="auto" w:val="clear"/>
          <w:vAlign w:val="center"/>
        </w:tcPr>
        <w:p w:rsidR="00000000" w:rsidDel="00000000" w:rsidP="00000000" w:rsidRDefault="00000000" w:rsidRPr="00000000" w14:paraId="0000004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pict>
              <v:shape id="Immagine 2" style="width:99pt;height:99pt;visibility:visible" o:spid="_x0000_i1025" type="#_x0000_t75">
                <v:imagedata r:id="rId2" o:title=""/>
              </v:shape>
            </w:pic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4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pict>
              <v:shape id="Immagine 4" style="position:absolute;left:0;text-align:left;margin-left:112.65pt;margin-top:4.15pt;width:43.3pt;height:48.7pt;z-index:-251657216;visibility:visible;mso-position-horizontal-relative:margin;mso-position-vertical-relative:text;mso-width-relative:margin;mso-height-relative:margin;mso-position-horizontal:absolute;mso-position-vertical:absolute;" o:spid="_x0000_s2051" type="#_x0000_t75">
                <v:imagedata r:id="rId3" o:title=""/>
                <w10:wrap/>
              </v:shape>
            </w:pict>
          </w:r>
        </w:p>
        <w:p w:rsidR="00000000" w:rsidDel="00000000" w:rsidP="00000000" w:rsidRDefault="00000000" w:rsidRPr="00000000" w14:paraId="0000004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MINISTERO dell’ISTRUZIONE, dell’UNIVERSITA’ e della RICERCA </w:t>
          </w:r>
        </w:p>
        <w:p w:rsidR="00000000" w:rsidDel="00000000" w:rsidP="00000000" w:rsidRDefault="00000000" w:rsidRPr="00000000" w14:paraId="0000005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UFFICIO SCOLASTICO REGIONALE per il LAZIO</w:t>
          </w:r>
        </w:p>
        <w:p w:rsidR="00000000" w:rsidDel="00000000" w:rsidP="00000000" w:rsidRDefault="00000000" w:rsidRPr="00000000" w14:paraId="0000005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Istituto Comprensivo “VILLAGGIO PRENESTINO”</w:t>
          </w:r>
        </w:p>
        <w:p w:rsidR="00000000" w:rsidDel="00000000" w:rsidP="00000000" w:rsidRDefault="00000000" w:rsidRPr="00000000" w14:paraId="0000005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Via Fosso Dell’Osa, 507 - 00132 (Roma) </w:t>
          </w:r>
          <w:r w:rsidDel="00000000" w:rsidR="00000000" w:rsidRPr="00000000">
            <w:rPr>
              <w:rFonts w:ascii="Noto Sans Symbols" w:cs="Noto Sans Symbols" w:eastAsia="Noto Sans Symbols" w:hAnsi="Noto Sans Symbol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🕿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06.22.61.058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Distretto XVI   Codice Meccanografico RMIC8CQ00A   C.F. 80245770583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Noto Sans Symbols" w:cs="Noto Sans Symbols" w:eastAsia="Noto Sans Symbols" w:hAnsi="Noto Sans Symbol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🖂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rmic8cq00a@istruzione.it         rmic8cq00a@pec.istruzione.it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pict>
              <v:shape id="5" style="position:absolute;left:0;text-align:left;margin-left:115.5pt;margin-top:2.984375000000014pt;width:11.1pt;height:9pt;z-index:251657216;visibility:visible;mso-position-horizontal:absolute;mso-position-vertical:absolute;mso-position-horizontal-relative:margin;mso-position-vertical-relative:text;" o:spid="_x0000_s2050" type="#_x0000_t75">
                <v:imagedata r:id="rId4" o:title=""/>
              </v:shape>
            </w:pict>
          </w:r>
        </w:p>
        <w:p w:rsidR="00000000" w:rsidDel="00000000" w:rsidP="00000000" w:rsidRDefault="00000000" w:rsidRPr="00000000" w14:paraId="0000005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sito internet: www.icvillaggioprenestino.edu.it</w:t>
          </w:r>
        </w:p>
        <w:p w:rsidR="00000000" w:rsidDel="00000000" w:rsidP="00000000" w:rsidRDefault="00000000" w:rsidRPr="00000000" w14:paraId="0000005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5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pict>
              <v:shape id="3" style="position:absolute;margin-left:0.15pt;margin-top:58.2pt;width:78.35pt;height:37.35pt;z-index:-251658240;visibility:visible;mso-position-horizontal-relative:margin;mso-position-vertical-relative:text;mso-width-relative:margin;mso-height-relative:margin;mso-position-horizontal:absolute;mso-position-vertical:absolute;" o:spid="_x0000_s2049" type="#_x0000_t75">
                <v:imagedata r:id="rId5" o:title=""/>
                <w10:wrap/>
              </v:shape>
            </w:pict>
          </w:r>
        </w:p>
      </w:tc>
    </w:tr>
  </w:tbl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subscript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sz w:val="24"/>
      <w:szCs w:val="24"/>
      <w:lang w:eastAsia="en-U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912587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912587"/>
  </w:style>
  <w:style w:type="paragraph" w:styleId="Pidipagina">
    <w:name w:val="footer"/>
    <w:basedOn w:val="Normale"/>
    <w:link w:val="PidipaginaCarattere"/>
    <w:uiPriority w:val="99"/>
    <w:unhideWhenUsed w:val="1"/>
    <w:rsid w:val="00912587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912587"/>
  </w:style>
  <w:style w:type="table" w:styleId="Grigliatabella">
    <w:name w:val="Table Grid"/>
    <w:basedOn w:val="Tabellanormale"/>
    <w:uiPriority w:val="39"/>
    <w:rsid w:val="0091258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tandard" w:customStyle="1">
    <w:name w:val="Standard"/>
    <w:rsid w:val="00AC1F74"/>
    <w:pPr>
      <w:suppressAutoHyphens w:val="1"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styleId="Nessunaspaziatura">
    <w:name w:val="No Spacing"/>
    <w:rsid w:val="00AC1F74"/>
    <w:pPr>
      <w:suppressAutoHyphens w:val="1"/>
      <w:autoSpaceDN w:val="0"/>
      <w:textAlignment w:val="baseline"/>
    </w:pPr>
    <w:rPr>
      <w:rFonts w:cs="Tahoma" w:eastAsia="SimSun"/>
      <w:kern w:val="3"/>
      <w:sz w:val="22"/>
      <w:szCs w:val="22"/>
      <w:lang w:eastAsia="en-US"/>
    </w:rPr>
  </w:style>
  <w:style w:type="character" w:styleId="Collegamentoipertestuale">
    <w:name w:val="Hyperlink"/>
    <w:uiPriority w:val="99"/>
    <w:unhideWhenUsed w:val="1"/>
    <w:rsid w:val="00AC1F74"/>
    <w:rPr>
      <w:color w:val="0563c1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customXml" Target="../customXML/item1.xml"/><Relationship Id="rId10" Type="http://schemas.openxmlformats.org/officeDocument/2006/relationships/styles" Target="styles.xml"/><Relationship Id="rId12" Type="http://schemas.openxmlformats.org/officeDocument/2006/relationships/header" Target="header1.xml"/><Relationship Id="rId9" Type="http://schemas.openxmlformats.org/officeDocument/2006/relationships/numbering" Target="numbering.xml"/><Relationship Id="rId6" Type="http://schemas.openxmlformats.org/officeDocument/2006/relationships/theme" Target="theme/theme1.xml"/><Relationship Id="rId7" Type="http://schemas.openxmlformats.org/officeDocument/2006/relationships/settings" Target="settings.xml"/><Relationship Id="rId8" Type="http://schemas.openxmlformats.org/officeDocument/2006/relationships/fontTable" Target="fontTable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jpg"/><Relationship Id="rId4" Type="http://schemas.openxmlformats.org/officeDocument/2006/relationships/image" Target="media/image5.png"/><Relationship Id="rId5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6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/tIgcE/ecOerWSfexbAqznZG+g==">AMUW2mWnDv10ZOKXzu77bbsaJvAM+Pq7zdtBTwAzTNQkq+tsDvuVVrfYfaPD+CLC1RMt0x+IgvXVAddSdumKRdiKH72adii7L1/PccMhGnU9MORtTuJY7R/st/wj9y89ApRTeo99akav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2020-02-07T14:20:00Z</dcterms:created>
  <dc:creator>Angela Giuseppina Ubrìaco</dc:creator>
</cp:coreProperties>
</file>